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860" w:rsidRDefault="008B4860" w:rsidP="008B48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PROGRAMMA  LINGUA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INGLESE</w:t>
      </w:r>
    </w:p>
    <w:p w:rsidR="008B4860" w:rsidRDefault="008B4860" w:rsidP="008B4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ANNO SCOLASTICO 2016-2017</w:t>
      </w:r>
    </w:p>
    <w:p w:rsidR="008B4860" w:rsidRDefault="005F7256" w:rsidP="008B4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CLASSI   IV e</w:t>
      </w:r>
      <w:r w:rsidR="008B4860">
        <w:rPr>
          <w:rFonts w:ascii="Times New Roman" w:hAnsi="Times New Roman" w:cs="Times New Roman"/>
          <w:b/>
          <w:sz w:val="28"/>
          <w:szCs w:val="28"/>
        </w:rPr>
        <w:t xml:space="preserve"> V</w:t>
      </w:r>
    </w:p>
    <w:p w:rsidR="008B4860" w:rsidRDefault="008B4860" w:rsidP="008B4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DOCENTE: RICCARDA DEMATTE’</w:t>
      </w:r>
    </w:p>
    <w:p w:rsidR="008B4860" w:rsidRDefault="008B4860" w:rsidP="008B48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8A2" w:rsidRDefault="005638A2" w:rsidP="005638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8A2" w:rsidRDefault="005638A2" w:rsidP="005638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TESTO ADOTTATO: DENTAL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TOPICS  di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C. e V.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Radini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Hoepli Editore</w:t>
      </w:r>
    </w:p>
    <w:p w:rsidR="00BA5311" w:rsidRDefault="00BA5311" w:rsidP="005638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311" w:rsidRDefault="00BA5311" w:rsidP="00BA531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GRAMMATICA</w:t>
      </w:r>
    </w:p>
    <w:p w:rsidR="00BA5311" w:rsidRDefault="00BA5311" w:rsidP="00BA53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Ripasso e approfondimento delle principali strutture studiate negli anni precedenti.</w:t>
      </w:r>
    </w:p>
    <w:p w:rsidR="00BA5311" w:rsidRDefault="00BA5311" w:rsidP="00BA53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311" w:rsidRDefault="00BA5311" w:rsidP="00BA5311">
      <w:p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INGLESE TECNICO</w:t>
      </w:r>
    </w:p>
    <w:p w:rsidR="003C0308" w:rsidRPr="003C0308" w:rsidRDefault="00BA5311" w:rsidP="003C030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0308">
        <w:rPr>
          <w:rFonts w:ascii="Times New Roman" w:hAnsi="Times New Roman" w:cs="Times New Roman"/>
          <w:sz w:val="28"/>
          <w:szCs w:val="28"/>
          <w:lang w:val="en-US"/>
        </w:rPr>
        <w:t xml:space="preserve">The anatomy of  teeth and mouth </w:t>
      </w:r>
    </w:p>
    <w:p w:rsidR="00BA5311" w:rsidRDefault="00BA5311" w:rsidP="003C030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0308">
        <w:rPr>
          <w:rFonts w:ascii="Times New Roman" w:hAnsi="Times New Roman" w:cs="Times New Roman"/>
          <w:sz w:val="28"/>
          <w:szCs w:val="28"/>
          <w:lang w:val="en-US"/>
        </w:rPr>
        <w:t>Dental classifications</w:t>
      </w:r>
    </w:p>
    <w:p w:rsidR="003C0308" w:rsidRDefault="00687390" w:rsidP="003C030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Prostheses: fixed prostheses and complete mobile dentures</w:t>
      </w:r>
    </w:p>
    <w:p w:rsidR="003C0308" w:rsidRDefault="00687390" w:rsidP="003C030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Orthognathodontics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 dental anomalies and malocclusions; removable orthodontic appliances; fixed orthodontic appliances</w:t>
      </w:r>
    </w:p>
    <w:p w:rsidR="003C0308" w:rsidRDefault="00687390" w:rsidP="003C030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Pathology : caries</w:t>
      </w:r>
    </w:p>
    <w:p w:rsidR="004D51DE" w:rsidRPr="00BA5311" w:rsidRDefault="004D51DE" w:rsidP="005638A2">
      <w:pPr>
        <w:rPr>
          <w:lang w:val="en-US"/>
        </w:rPr>
      </w:pPr>
    </w:p>
    <w:p w:rsidR="008D0035" w:rsidRDefault="00E7180A" w:rsidP="004D51DE">
      <w:pPr>
        <w:pStyle w:val="Normale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</w:t>
      </w:r>
      <w:r w:rsidR="008D0035" w:rsidRPr="00E7180A">
        <w:rPr>
          <w:color w:val="000000"/>
          <w:sz w:val="28"/>
          <w:szCs w:val="28"/>
        </w:rPr>
        <w:t>a valutazione continua terrà conto d</w:t>
      </w:r>
      <w:r w:rsidR="004079DF">
        <w:rPr>
          <w:color w:val="000000"/>
          <w:sz w:val="28"/>
          <w:szCs w:val="28"/>
        </w:rPr>
        <w:t xml:space="preserve">ella partecipazione degli studenti </w:t>
      </w:r>
      <w:r w:rsidR="008D0035" w:rsidRPr="00E7180A">
        <w:rPr>
          <w:color w:val="000000"/>
          <w:sz w:val="28"/>
          <w:szCs w:val="28"/>
        </w:rPr>
        <w:t>all’attività in classe, del contributo personale a</w:t>
      </w:r>
      <w:r>
        <w:rPr>
          <w:color w:val="000000"/>
          <w:sz w:val="28"/>
          <w:szCs w:val="28"/>
        </w:rPr>
        <w:t>lla costruzione della lezione e</w:t>
      </w:r>
      <w:r w:rsidR="008D0035" w:rsidRPr="00E7180A">
        <w:rPr>
          <w:color w:val="000000"/>
          <w:sz w:val="28"/>
          <w:szCs w:val="28"/>
        </w:rPr>
        <w:t xml:space="preserve"> ai dibattiti, della puntualità nell’eseguire i compiti assegnati, del grado di approfondimento raggiunto nella comprensione e </w:t>
      </w:r>
      <w:r>
        <w:rPr>
          <w:color w:val="000000"/>
          <w:sz w:val="28"/>
          <w:szCs w:val="28"/>
        </w:rPr>
        <w:t>nell’</w:t>
      </w:r>
      <w:r w:rsidR="008D0035" w:rsidRPr="00E7180A">
        <w:rPr>
          <w:color w:val="000000"/>
          <w:sz w:val="28"/>
          <w:szCs w:val="28"/>
        </w:rPr>
        <w:t>uso delle strutture linguistiche oggetto di studio. Domande aperte alla classe nonché specifi</w:t>
      </w:r>
      <w:r w:rsidR="004079DF">
        <w:rPr>
          <w:color w:val="000000"/>
          <w:sz w:val="28"/>
          <w:szCs w:val="28"/>
        </w:rPr>
        <w:t xml:space="preserve">camente indirizzate agli studenti </w:t>
      </w:r>
      <w:r w:rsidR="008D0035" w:rsidRPr="00E7180A">
        <w:rPr>
          <w:color w:val="000000"/>
          <w:sz w:val="28"/>
          <w:szCs w:val="28"/>
        </w:rPr>
        <w:t>forniranno elementi utili per la valutazione.</w:t>
      </w:r>
      <w:r w:rsidR="0080481C">
        <w:rPr>
          <w:color w:val="000000"/>
          <w:sz w:val="28"/>
          <w:szCs w:val="28"/>
        </w:rPr>
        <w:t xml:space="preserve"> I </w:t>
      </w:r>
      <w:r w:rsidR="00DD1DEF">
        <w:rPr>
          <w:color w:val="000000"/>
          <w:sz w:val="28"/>
          <w:szCs w:val="28"/>
        </w:rPr>
        <w:t>maturandi</w:t>
      </w:r>
      <w:r w:rsidR="0080481C">
        <w:rPr>
          <w:color w:val="000000"/>
          <w:sz w:val="28"/>
          <w:szCs w:val="28"/>
        </w:rPr>
        <w:t>, in particolare, dovranno assimilare tutti i termini tecnici riguardanti le varie tematiche della materia d’indirizzo.</w:t>
      </w:r>
      <w:bookmarkStart w:id="0" w:name="_GoBack"/>
      <w:bookmarkEnd w:id="0"/>
    </w:p>
    <w:p w:rsidR="004D51DE" w:rsidRDefault="004D51DE" w:rsidP="004D51DE">
      <w:pPr>
        <w:pStyle w:val="NormaleWeb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Le verifiche saranno sia scritte che orali.</w:t>
      </w:r>
    </w:p>
    <w:p w:rsidR="004D51DE" w:rsidRPr="00E7180A" w:rsidRDefault="004D51DE" w:rsidP="00E7180A">
      <w:pPr>
        <w:pStyle w:val="NormaleWeb"/>
        <w:jc w:val="both"/>
        <w:rPr>
          <w:rFonts w:ascii="Arial" w:hAnsi="Arial" w:cs="Arial"/>
          <w:sz w:val="28"/>
          <w:szCs w:val="28"/>
        </w:rPr>
      </w:pPr>
    </w:p>
    <w:p w:rsidR="00AF45E1" w:rsidRDefault="00AF45E1"/>
    <w:sectPr w:rsidR="00AF45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C0211"/>
    <w:multiLevelType w:val="hybridMultilevel"/>
    <w:tmpl w:val="D1B0DE48"/>
    <w:lvl w:ilvl="0" w:tplc="BB3C62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C1"/>
    <w:rsid w:val="003C0308"/>
    <w:rsid w:val="004079DF"/>
    <w:rsid w:val="004D51DE"/>
    <w:rsid w:val="005638A2"/>
    <w:rsid w:val="005F7256"/>
    <w:rsid w:val="00687390"/>
    <w:rsid w:val="00731FC1"/>
    <w:rsid w:val="0080481C"/>
    <w:rsid w:val="008B4860"/>
    <w:rsid w:val="008D0035"/>
    <w:rsid w:val="00AF45E1"/>
    <w:rsid w:val="00BA5311"/>
    <w:rsid w:val="00DD1DEF"/>
    <w:rsid w:val="00E7180A"/>
    <w:rsid w:val="00E8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2F650-A0CD-4A89-B7C7-3B523893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4860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D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C0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Riccarda</dc:creator>
  <cp:keywords/>
  <dc:description/>
  <cp:lastModifiedBy>Riccarda</cp:lastModifiedBy>
  <cp:revision>20</cp:revision>
  <dcterms:created xsi:type="dcterms:W3CDTF">2016-09-20T17:19:00Z</dcterms:created>
  <dcterms:modified xsi:type="dcterms:W3CDTF">2016-09-21T11:33:00Z</dcterms:modified>
</cp:coreProperties>
</file>